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9" w:rsidRDefault="00E00F89" w:rsidP="00E00F8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 xml:space="preserve">Тесты </w:t>
      </w:r>
      <w:r w:rsidRPr="00526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 xml:space="preserve"> 19. </w:t>
      </w:r>
      <w:r w:rsidRPr="00526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 7.5. Республика в условиях ускоренной модернизации.</w:t>
      </w:r>
    </w:p>
    <w:p w:rsidR="00E00F89" w:rsidRDefault="00E00F89" w:rsidP="00E00F8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Республика вступила на путь индустриализации и реконструкции </w:t>
      </w:r>
      <w:proofErr w:type="gramStart"/>
      <w:r>
        <w:rPr>
          <w:color w:val="000000" w:themeColor="text1"/>
          <w:sz w:val="28"/>
          <w:szCs w:val="28"/>
        </w:rPr>
        <w:t>с</w:t>
      </w:r>
      <w:proofErr w:type="gramEnd"/>
      <w:r w:rsidR="00E00F89" w:rsidRPr="00E00F89">
        <w:rPr>
          <w:color w:val="000000" w:themeColor="text1"/>
          <w:sz w:val="28"/>
          <w:szCs w:val="28"/>
        </w:rPr>
        <w:t>: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а) 1920 г.;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1925 г.; </w:t>
      </w:r>
    </w:p>
    <w:p w:rsid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1927</w:t>
      </w:r>
      <w:r w:rsidR="00E00F89" w:rsidRPr="00E00F89">
        <w:rPr>
          <w:color w:val="000000" w:themeColor="text1"/>
          <w:sz w:val="28"/>
          <w:szCs w:val="28"/>
        </w:rPr>
        <w:t xml:space="preserve"> г.;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г) 1936 г.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2) Особенностью индустриализация являлось то, что на первом этапе развивалось преимущественно: </w:t>
      </w:r>
    </w:p>
    <w:p w:rsid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а) авиастроительная промышленность; </w:t>
      </w:r>
    </w:p>
    <w:p w:rsid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б) легкая и</w:t>
      </w:r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hyperlink r:id="rId4" w:tooltip="Пищевая промышленность" w:history="1">
        <w:r w:rsidRPr="00E00F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пищевая промышленность</w:t>
        </w:r>
      </w:hyperlink>
      <w:r w:rsidRPr="00E00F89">
        <w:rPr>
          <w:color w:val="000000" w:themeColor="text1"/>
          <w:sz w:val="28"/>
          <w:szCs w:val="28"/>
        </w:rPr>
        <w:t xml:space="preserve">; </w:t>
      </w:r>
    </w:p>
    <w:p w:rsid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в) тяжелая промышленность; </w:t>
      </w:r>
    </w:p>
    <w:p w:rsid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г)</w:t>
      </w:r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hyperlink r:id="rId5" w:tooltip="Химическая и нефтехимическая промышленность" w:history="1">
        <w:r w:rsidRPr="00E00F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химическая промышленность</w:t>
        </w:r>
      </w:hyperlink>
      <w:r w:rsidRPr="00E00F89">
        <w:rPr>
          <w:color w:val="000000" w:themeColor="text1"/>
          <w:sz w:val="28"/>
          <w:szCs w:val="28"/>
        </w:rPr>
        <w:t>.</w:t>
      </w:r>
    </w:p>
    <w:p w:rsidR="00E00F89" w:rsidRP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3) В годы индустриализации возникли новые промышленные производства в республике: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а) кинофотопленка;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нефтехимия;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в) самолетостроение;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г) синтетического каучука.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4) В итоге форсированных преобразований народного хозяйства ТАССР стала республикой: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а) индустриальной; </w:t>
      </w:r>
      <w:proofErr w:type="gramEnd"/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б) индустриально-аграрной; </w:t>
      </w:r>
      <w:proofErr w:type="gramEnd"/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в) постиндустриальной; </w:t>
      </w:r>
      <w:proofErr w:type="gramEnd"/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r w:rsidR="000E53B7">
        <w:rPr>
          <w:rStyle w:val="apple-converted-space"/>
          <w:color w:val="000000" w:themeColor="text1"/>
          <w:sz w:val="28"/>
          <w:szCs w:val="28"/>
        </w:rPr>
        <w:t xml:space="preserve">5. </w:t>
      </w:r>
      <w:r w:rsidRPr="00E00F89">
        <w:rPr>
          <w:color w:val="000000" w:themeColor="text1"/>
          <w:sz w:val="28"/>
          <w:szCs w:val="28"/>
        </w:rPr>
        <w:t>Сплошная</w:t>
      </w:r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hyperlink r:id="rId6" w:tooltip="Колл" w:history="1">
        <w:r w:rsidRPr="00E00F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коллективизация</w:t>
        </w:r>
      </w:hyperlink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Сельское хозяйство" w:history="1">
        <w:r w:rsidRPr="00E00F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сельского хозяйства</w:t>
        </w:r>
      </w:hyperlink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r w:rsidRPr="00E00F89">
        <w:rPr>
          <w:color w:val="000000" w:themeColor="text1"/>
          <w:sz w:val="28"/>
          <w:szCs w:val="28"/>
        </w:rPr>
        <w:t xml:space="preserve">ТАССР началось </w:t>
      </w:r>
      <w:proofErr w:type="gramStart"/>
      <w:r w:rsidRPr="00E00F89">
        <w:rPr>
          <w:color w:val="000000" w:themeColor="text1"/>
          <w:sz w:val="28"/>
          <w:szCs w:val="28"/>
        </w:rPr>
        <w:t>в</w:t>
      </w:r>
      <w:proofErr w:type="gramEnd"/>
      <w:r w:rsidRPr="00E00F89">
        <w:rPr>
          <w:color w:val="000000" w:themeColor="text1"/>
          <w:sz w:val="28"/>
          <w:szCs w:val="28"/>
        </w:rPr>
        <w:t xml:space="preserve">: </w:t>
      </w:r>
    </w:p>
    <w:p w:rsidR="000E53B7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00F89" w:rsidRPr="00E00F89">
        <w:rPr>
          <w:color w:val="000000" w:themeColor="text1"/>
          <w:sz w:val="28"/>
          <w:szCs w:val="28"/>
        </w:rPr>
        <w:t>а) 1917 г.;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б) 1921 г.;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в) 1929 г.; </w:t>
      </w:r>
    </w:p>
    <w:p w:rsidR="00E00F89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00F89" w:rsidRPr="00E00F89">
        <w:rPr>
          <w:color w:val="000000" w:themeColor="text1"/>
          <w:sz w:val="28"/>
          <w:szCs w:val="28"/>
        </w:rPr>
        <w:t>г) 1930 г.</w:t>
      </w:r>
    </w:p>
    <w:p w:rsidR="000E53B7" w:rsidRPr="00E00F89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E00F89" w:rsidRPr="00E00F89">
        <w:rPr>
          <w:color w:val="000000" w:themeColor="text1"/>
          <w:sz w:val="28"/>
          <w:szCs w:val="28"/>
        </w:rPr>
        <w:t xml:space="preserve">) Формообразующим предприятием колхозного строительства стали: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а) коммуны;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артели;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в) совхозы;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г) товарищества по совместной обработке земли.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E00F89" w:rsidRPr="00E00F89">
        <w:rPr>
          <w:color w:val="000000" w:themeColor="text1"/>
          <w:sz w:val="28"/>
          <w:szCs w:val="28"/>
        </w:rPr>
        <w:t xml:space="preserve">) Коллективизация сельского хозяйства ТАССР завершилась </w:t>
      </w:r>
      <w:proofErr w:type="gramStart"/>
      <w:r w:rsidR="00E00F89" w:rsidRPr="00E00F89">
        <w:rPr>
          <w:color w:val="000000" w:themeColor="text1"/>
          <w:sz w:val="28"/>
          <w:szCs w:val="28"/>
        </w:rPr>
        <w:t>в</w:t>
      </w:r>
      <w:proofErr w:type="gramEnd"/>
      <w:r w:rsidR="00E00F89" w:rsidRPr="00E00F89">
        <w:rPr>
          <w:color w:val="000000" w:themeColor="text1"/>
          <w:sz w:val="28"/>
          <w:szCs w:val="28"/>
        </w:rPr>
        <w:t xml:space="preserve">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а) </w:t>
      </w:r>
      <w:proofErr w:type="gramStart"/>
      <w:r w:rsidRPr="00E00F89">
        <w:rPr>
          <w:color w:val="000000" w:themeColor="text1"/>
          <w:sz w:val="28"/>
          <w:szCs w:val="28"/>
        </w:rPr>
        <w:t>начале</w:t>
      </w:r>
      <w:proofErr w:type="gramEnd"/>
      <w:r w:rsidRPr="00E00F89">
        <w:rPr>
          <w:color w:val="000000" w:themeColor="text1"/>
          <w:sz w:val="28"/>
          <w:szCs w:val="28"/>
        </w:rPr>
        <w:t xml:space="preserve"> 1930-х гг.;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середине 1930-х гг.;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в) </w:t>
      </w:r>
      <w:proofErr w:type="gramStart"/>
      <w:r w:rsidRPr="00E00F89">
        <w:rPr>
          <w:color w:val="000000" w:themeColor="text1"/>
          <w:sz w:val="28"/>
          <w:szCs w:val="28"/>
        </w:rPr>
        <w:t>конце</w:t>
      </w:r>
      <w:proofErr w:type="gramEnd"/>
      <w:r w:rsidRPr="00E00F89">
        <w:rPr>
          <w:color w:val="000000" w:themeColor="text1"/>
          <w:sz w:val="28"/>
          <w:szCs w:val="28"/>
        </w:rPr>
        <w:t xml:space="preserve"> 1930-х гг.;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lastRenderedPageBreak/>
        <w:t>г) 1940-е – 1950-е гг.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E00F89" w:rsidRPr="00E00F89">
        <w:rPr>
          <w:color w:val="000000" w:themeColor="text1"/>
          <w:sz w:val="28"/>
          <w:szCs w:val="28"/>
        </w:rPr>
        <w:t xml:space="preserve">) Какой форме собственности принадлежат коллективные хозяйства: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а) государственной; </w:t>
      </w:r>
      <w:proofErr w:type="gramEnd"/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б) коллективной; </w:t>
      </w:r>
      <w:proofErr w:type="gramEnd"/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 xml:space="preserve">в) кооперативной; </w:t>
      </w:r>
      <w:proofErr w:type="gramEnd"/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gramStart"/>
      <w:r w:rsidRPr="00E00F89">
        <w:rPr>
          <w:color w:val="000000" w:themeColor="text1"/>
          <w:sz w:val="28"/>
          <w:szCs w:val="28"/>
        </w:rPr>
        <w:t>г) частной.</w:t>
      </w:r>
      <w:proofErr w:type="gramEnd"/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 w:rsidR="00E00F89" w:rsidRPr="00E00F89">
        <w:rPr>
          <w:color w:val="000000" w:themeColor="text1"/>
          <w:sz w:val="28"/>
          <w:szCs w:val="28"/>
        </w:rPr>
        <w:t xml:space="preserve">Кулаки это: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а) «враги» Советской власти;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</w:t>
      </w:r>
      <w:proofErr w:type="gramStart"/>
      <w:r w:rsidRPr="00E00F89">
        <w:rPr>
          <w:color w:val="000000" w:themeColor="text1"/>
          <w:sz w:val="28"/>
          <w:szCs w:val="28"/>
        </w:rPr>
        <w:t>мироеды</w:t>
      </w:r>
      <w:proofErr w:type="gramEnd"/>
      <w:r w:rsidRPr="00E00F89">
        <w:rPr>
          <w:color w:val="000000" w:themeColor="text1"/>
          <w:sz w:val="28"/>
          <w:szCs w:val="28"/>
        </w:rPr>
        <w:t xml:space="preserve">; </w:t>
      </w:r>
    </w:p>
    <w:p w:rsid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E00F89" w:rsidRPr="00E00F89">
        <w:rPr>
          <w:color w:val="000000" w:themeColor="text1"/>
          <w:sz w:val="28"/>
          <w:szCs w:val="28"/>
        </w:rPr>
        <w:t>) представители сельской буржуазии.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E00F89" w:rsidRPr="00E00F89">
        <w:rPr>
          <w:color w:val="000000" w:themeColor="text1"/>
          <w:sz w:val="28"/>
          <w:szCs w:val="28"/>
        </w:rPr>
        <w:t xml:space="preserve">) Какую категорию сельского населения советские партийные аналитики причисляли к кулакам (укажите лишнее): 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а)</w:t>
      </w:r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Владелец" w:history="1">
        <w:r w:rsidRPr="00E00F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владельцев</w:t>
        </w:r>
      </w:hyperlink>
      <w:r w:rsidRPr="00E00F89">
        <w:rPr>
          <w:rStyle w:val="apple-converted-space"/>
          <w:color w:val="000000" w:themeColor="text1"/>
          <w:sz w:val="28"/>
          <w:szCs w:val="28"/>
        </w:rPr>
        <w:t> </w:t>
      </w:r>
      <w:r w:rsidRPr="00E00F89">
        <w:rPr>
          <w:color w:val="000000" w:themeColor="text1"/>
          <w:sz w:val="28"/>
          <w:szCs w:val="28"/>
        </w:rPr>
        <w:t xml:space="preserve">предприятий и больших земельных угодий; 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б) деревенских ростовщиков и мелкооптовых торговцев; 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в) крестьян арендаторов земли, сре</w:t>
      </w:r>
      <w:proofErr w:type="gramStart"/>
      <w:r w:rsidRPr="00E00F89">
        <w:rPr>
          <w:color w:val="000000" w:themeColor="text1"/>
          <w:sz w:val="28"/>
          <w:szCs w:val="28"/>
        </w:rPr>
        <w:t>дств пр</w:t>
      </w:r>
      <w:proofErr w:type="gramEnd"/>
      <w:r w:rsidRPr="00E00F89">
        <w:rPr>
          <w:color w:val="000000" w:themeColor="text1"/>
          <w:sz w:val="28"/>
          <w:szCs w:val="28"/>
        </w:rPr>
        <w:t xml:space="preserve">оизводства, наемщиков чужого труда; </w:t>
      </w:r>
    </w:p>
    <w:p w:rsidR="00E00F89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помещиков</w:t>
      </w:r>
    </w:p>
    <w:p w:rsidR="000E53B7" w:rsidRPr="00E00F89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</w:t>
      </w:r>
      <w:r w:rsidR="00E00F89" w:rsidRPr="00E00F89">
        <w:rPr>
          <w:color w:val="000000" w:themeColor="text1"/>
          <w:sz w:val="28"/>
          <w:szCs w:val="28"/>
        </w:rPr>
        <w:t xml:space="preserve">) Раскулачивания крестьянских хозяйств это (укажите лишнее):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а) лишение крестьян гражданских прав;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б) лишение крестьян собственности;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 xml:space="preserve"> в) переселение крестьян в другие регионы; </w:t>
      </w:r>
    </w:p>
    <w:p w:rsid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00F89">
        <w:rPr>
          <w:color w:val="000000" w:themeColor="text1"/>
          <w:sz w:val="28"/>
          <w:szCs w:val="28"/>
        </w:rPr>
        <w:t>г) принудительное объединение крестьянских хозяйств в коллективных хозяйствах.</w:t>
      </w:r>
    </w:p>
    <w:p w:rsidR="000E53B7" w:rsidRPr="00E00F89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E53B7" w:rsidRDefault="000E53B7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12.</w:t>
      </w:r>
      <w:r w:rsidR="00E00F89" w:rsidRPr="00E00F89">
        <w:rPr>
          <w:color w:val="000000" w:themeColor="text1"/>
          <w:sz w:val="28"/>
          <w:szCs w:val="28"/>
          <w:shd w:val="clear" w:color="auto" w:fill="FFFFFF"/>
        </w:rPr>
        <w:t xml:space="preserve">Итогом социально-экономических преобразований конца 1920-х – 1930-х гг. стало: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>а) автоматизация производственных процессов в народном хозяйстве;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 xml:space="preserve"> б) восстановление народного хозяйства республики; </w:t>
      </w:r>
    </w:p>
    <w:p w:rsidR="000E53B7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 xml:space="preserve">в) создание новых отраслей промышленности в республике; </w:t>
      </w:r>
    </w:p>
    <w:p w:rsidR="00E00F89" w:rsidRPr="00E00F89" w:rsidRDefault="00E00F89" w:rsidP="000E53B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>г) экономическая зависимость республики от Центра.</w:t>
      </w:r>
    </w:p>
    <w:p w:rsidR="00E00F89" w:rsidRP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0E53B7" w:rsidRDefault="000E53B7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13.</w:t>
      </w:r>
      <w:r w:rsidR="00E00F89" w:rsidRPr="00E00F89">
        <w:rPr>
          <w:color w:val="000000" w:themeColor="text1"/>
          <w:sz w:val="28"/>
          <w:szCs w:val="28"/>
          <w:shd w:val="clear" w:color="auto" w:fill="FFFFFF"/>
        </w:rPr>
        <w:t xml:space="preserve">В процессе социально-экономических преобразований конца 1920-х – 1930-х гг. в республике появилось (укажите лишнее): 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>а) колхозное крестьянство;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 xml:space="preserve"> б) новый отряд инженерно-технических работников; </w:t>
      </w:r>
    </w:p>
    <w:p w:rsidR="000E53B7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 xml:space="preserve">в) средний класс; </w:t>
      </w:r>
    </w:p>
    <w:p w:rsidR="00E00F89" w:rsidRP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E00F89">
        <w:rPr>
          <w:color w:val="000000" w:themeColor="text1"/>
          <w:sz w:val="28"/>
          <w:szCs w:val="28"/>
          <w:shd w:val="clear" w:color="auto" w:fill="FFFFFF"/>
        </w:rPr>
        <w:t>г) татарский пролетариат.</w:t>
      </w:r>
    </w:p>
    <w:p w:rsidR="00E00F89" w:rsidRPr="00E00F89" w:rsidRDefault="00E00F89" w:rsidP="00E00F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E00F89" w:rsidRPr="00E00F89" w:rsidRDefault="00E00F89" w:rsidP="00E00F8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627DB" w:rsidRPr="00E00F89" w:rsidRDefault="00B627D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627DB" w:rsidRPr="00E00F89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00F89"/>
    <w:rsid w:val="000E53B7"/>
    <w:rsid w:val="00B627DB"/>
    <w:rsid w:val="00E0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F89"/>
  </w:style>
  <w:style w:type="character" w:styleId="a4">
    <w:name w:val="Hyperlink"/>
    <w:basedOn w:val="a0"/>
    <w:uiPriority w:val="99"/>
    <w:semiHidden/>
    <w:unhideWhenUsed/>
    <w:rsid w:val="00E00F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3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ladeletc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selmzskoe_hozyajstv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koll/" TargetMode="External"/><Relationship Id="rId5" Type="http://schemas.openxmlformats.org/officeDocument/2006/relationships/hyperlink" Target="https://pandia.ru/text/category/himicheskaya_i_neftehimicheskaya_promishlennostmz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ndia.ru/text/category/pishevaya_promishlennostmz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2020-03-23T11:25:00Z</dcterms:created>
  <dcterms:modified xsi:type="dcterms:W3CDTF">2020-03-23T11:44:00Z</dcterms:modified>
</cp:coreProperties>
</file>